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166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Камчатского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Управления Администрации Елизовского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МБОУ ЕОШ№4</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Федореева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ЕОШ№4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Липатникова ЗИ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571278)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Елизово</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016641" w:id="5"/>
    <w:p>
      <w:pPr>
        <w:sectPr>
          <w:pgSz w:w="11906" w:h="16383" w:orient="portrait"/>
        </w:sectPr>
      </w:pPr>
    </w:p>
    <w:bookmarkEnd w:id="5"/>
    <w:bookmarkEnd w:id="0"/>
    <w:bookmarkStart w:name="block-401664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4016642" w:id="7"/>
    <w:p>
      <w:pPr>
        <w:sectPr>
          <w:pgSz w:w="11906" w:h="16383" w:orient="portrait"/>
        </w:sectPr>
      </w:pPr>
    </w:p>
    <w:bookmarkEnd w:id="7"/>
    <w:bookmarkEnd w:id="6"/>
    <w:bookmarkStart w:name="block-401664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4016643" w:id="9"/>
    <w:p>
      <w:pPr>
        <w:sectPr>
          <w:pgSz w:w="11906" w:h="16383" w:orient="portrait"/>
        </w:sectPr>
      </w:pPr>
    </w:p>
    <w:bookmarkEnd w:id="9"/>
    <w:bookmarkEnd w:id="8"/>
    <w:bookmarkStart w:name="block-401663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4016639" w:id="11"/>
    <w:p>
      <w:pPr>
        <w:sectPr>
          <w:pgSz w:w="11906" w:h="16383" w:orient="portrait"/>
        </w:sectPr>
      </w:pPr>
    </w:p>
    <w:bookmarkEnd w:id="11"/>
    <w:bookmarkEnd w:id="10"/>
    <w:bookmarkStart w:name="block-401664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4016640" w:id="13"/>
    <w:p>
      <w:pPr>
        <w:sectPr>
          <w:pgSz w:w="16383" w:h="11906" w:orient="landscape"/>
        </w:sectPr>
      </w:pPr>
    </w:p>
    <w:bookmarkEnd w:id="13"/>
    <w:bookmarkEnd w:id="12"/>
    <w:bookmarkStart w:name="block-401664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16645" w:id="15"/>
    <w:p>
      <w:pPr>
        <w:sectPr>
          <w:pgSz w:w="16383" w:h="11906" w:orient="landscape"/>
        </w:sectPr>
      </w:pPr>
    </w:p>
    <w:bookmarkEnd w:id="15"/>
    <w:bookmarkEnd w:id="14"/>
    <w:bookmarkStart w:name="block-401664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01664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